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Arraño, Gabriel Igliozzi, Uriel Juarez, Alejandro Adorno, Wenbin Zhang, Jocelyn Dzuong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8:00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8:50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&lt;Enter the estimated team velocity&gt;.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#26: Confirm GitHub invite from Jocelyn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#27: Create account for OpenAI’s ChatGPT to test prompts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#28: Review prompt creation on Bing’s Copilot platform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#29: Review the image-similarity-measures Python package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#30: Contribute to copyright infringing prompt list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#31: Update the GitHub documentation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#32: Test prompts on image generating LLMs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#33: Identify the prompts which generate copyright images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#34: Create prompt criteria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#35: Identify quantification parameters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#36: Create flow for reverse image search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#37: Create project infrastructure in Python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#38: Start developing project in Python</w:t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Gabriel Arraño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#36: Create flow for reverse image search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#37: Create project infrastructure in Python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#38: Start developing project in Python</w:t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Gabriel Igliozzi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#33: Identify the prompts which generate copyright images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#34: Create prompt criteria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#35: Identify quantification parameters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Uriel Juarez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#30: Contribute to copyright infringing prompt list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#31: Update the GitHub documentation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#32: Test prompts on image generating LLMs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Alejandro Adorno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#26: Confirm GitHub invite from Jocelyn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#27: Create account for OpenAI’s ChatGPT to test prompts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#28: Review prompt creation on Bing’s Copilot platform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#29: Review the image-similarity-measures Python package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G8Yk7Z/XHUdmjvYO4xFZy9cn5Q==">CgMxLjA4AHIhMWw3TTlnX1RzTS0xWnpNRDZlRGVTNFpHMW1HNUU0NU9y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